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供应商报价单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致：安徽林业职业技术学院：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宋体" w:hAnsi="宋体"/>
          <w:spacing w:val="-2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本公司已经收到贵</w:t>
      </w:r>
      <w:r>
        <w:rPr>
          <w:rFonts w:hint="eastAsia" w:ascii="宋体" w:hAnsi="宋体"/>
          <w:spacing w:val="-2"/>
          <w:sz w:val="24"/>
          <w:szCs w:val="24"/>
          <w:u w:val="none"/>
        </w:rPr>
        <w:t>校</w:t>
      </w:r>
      <w:r>
        <w:rPr>
          <w:rFonts w:hint="eastAsia" w:ascii="宋体" w:hAnsi="宋体"/>
          <w:spacing w:val="-2"/>
          <w:sz w:val="24"/>
          <w:szCs w:val="24"/>
          <w:u w:val="single"/>
          <w:lang w:val="en-US" w:eastAsia="zh-CN"/>
        </w:rPr>
        <w:t>校园局部绿化修复工程</w:t>
      </w:r>
      <w:r>
        <w:rPr>
          <w:rFonts w:hint="eastAsia" w:ascii="宋体" w:hAnsi="宋体"/>
          <w:sz w:val="24"/>
          <w:szCs w:val="24"/>
        </w:rPr>
        <w:t>的询价采购函，我方已研究了该询价函的全部内容，</w:t>
      </w:r>
      <w:r>
        <w:rPr>
          <w:rFonts w:hint="eastAsia" w:ascii="宋体" w:hAnsi="宋体"/>
          <w:spacing w:val="-2"/>
          <w:sz w:val="24"/>
          <w:szCs w:val="24"/>
        </w:rPr>
        <w:t>本次总报价为（大写）</w:t>
      </w:r>
      <w:r>
        <w:rPr>
          <w:rFonts w:hint="eastAsia" w:ascii="宋体" w:hAnsi="宋体"/>
          <w:spacing w:val="-2"/>
          <w:sz w:val="24"/>
          <w:szCs w:val="24"/>
          <w:u w:val="single"/>
        </w:rPr>
        <w:t xml:space="preserve">                                  </w:t>
      </w:r>
      <w:r>
        <w:rPr>
          <w:rFonts w:hint="eastAsia" w:ascii="宋体" w:hAnsi="宋体"/>
          <w:spacing w:val="-2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一、责任与义务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5" w:leftChars="0" w:firstLineChars="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本公司的报价单一旦为贵学院认可，该报价即为合同价；</w:t>
      </w:r>
    </w:p>
    <w:p>
      <w:pPr>
        <w:numPr>
          <w:ilvl w:val="0"/>
          <w:numId w:val="1"/>
        </w:numPr>
        <w:spacing w:line="360" w:lineRule="auto"/>
        <w:ind w:left="375" w:leftChars="0" w:firstLineChars="0"/>
        <w:rPr>
          <w:rFonts w:hint="default" w:eastAsia="仿宋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本公司一旦成为本项目的成交供应商，同意将询价采购函和本报价单作为合同的组成部分；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货物或服务报价表（参考格式）</w:t>
      </w:r>
    </w:p>
    <w:tbl>
      <w:tblPr>
        <w:tblStyle w:val="7"/>
        <w:tblW w:w="9857" w:type="dxa"/>
        <w:tblInd w:w="-3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715"/>
        <w:gridCol w:w="1050"/>
        <w:gridCol w:w="2945"/>
        <w:gridCol w:w="679"/>
        <w:gridCol w:w="909"/>
        <w:gridCol w:w="889"/>
        <w:gridCol w:w="957"/>
        <w:gridCol w:w="956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7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位置</w:t>
            </w:r>
          </w:p>
        </w:tc>
        <w:tc>
          <w:tcPr>
            <w:tcW w:w="29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项目描述</w:t>
            </w:r>
          </w:p>
        </w:tc>
        <w:tc>
          <w:tcPr>
            <w:tcW w:w="6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工程量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报价单价（元）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合计金额（元）</w:t>
            </w:r>
          </w:p>
        </w:tc>
        <w:tc>
          <w:tcPr>
            <w:tcW w:w="9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7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1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细叶麦冬栽植</w:t>
            </w:r>
          </w:p>
        </w:tc>
        <w:tc>
          <w:tcPr>
            <w:tcW w:w="105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8栋南侧树池及绿化带内</w:t>
            </w:r>
          </w:p>
        </w:tc>
        <w:tc>
          <w:tcPr>
            <w:tcW w:w="2945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场地清理</w:t>
            </w: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与平整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种植土换填，换填深度20cm,营养土、泥土比例3:1；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default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麦冬分株种植，分成3-5芽一株，挖坑栽植深度10cm；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密度：</w:t>
            </w: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满载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rPr>
                <w:rFonts w:hint="default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养护：杂草拔除，定期浇水养护，养护期一年；</w:t>
            </w:r>
          </w:p>
        </w:tc>
        <w:tc>
          <w:tcPr>
            <w:tcW w:w="6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㎡</w:t>
            </w:r>
          </w:p>
        </w:tc>
        <w:tc>
          <w:tcPr>
            <w:tcW w:w="9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800</w:t>
            </w:r>
          </w:p>
        </w:tc>
        <w:tc>
          <w:tcPr>
            <w:tcW w:w="8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7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一马路南端绿化带内</w:t>
            </w:r>
          </w:p>
        </w:tc>
        <w:tc>
          <w:tcPr>
            <w:tcW w:w="294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6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gridSpan w:val="2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</w:trPr>
        <w:tc>
          <w:tcPr>
            <w:tcW w:w="7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二马路西侧绿化带内</w:t>
            </w:r>
          </w:p>
        </w:tc>
        <w:tc>
          <w:tcPr>
            <w:tcW w:w="294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6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gridSpan w:val="2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</w:trPr>
        <w:tc>
          <w:tcPr>
            <w:tcW w:w="7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学生活动中心北侧树池内</w:t>
            </w:r>
          </w:p>
        </w:tc>
        <w:tc>
          <w:tcPr>
            <w:tcW w:w="294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6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gridSpan w:val="2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7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26栋南侧绿化带内</w:t>
            </w:r>
          </w:p>
        </w:tc>
        <w:tc>
          <w:tcPr>
            <w:tcW w:w="294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6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gridSpan w:val="2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7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其他院方指定区域</w:t>
            </w:r>
          </w:p>
        </w:tc>
        <w:tc>
          <w:tcPr>
            <w:tcW w:w="294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6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gridSpan w:val="2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花境设计与栽植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超市南侧绿化带转角处</w:t>
            </w:r>
          </w:p>
        </w:tc>
        <w:tc>
          <w:tcPr>
            <w:tcW w:w="29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rPr>
                <w:rFonts w:hint="default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方案设计：请自行勘查现场，根据场地条件进行方案设计，本处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花境</w:t>
            </w: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设计纳入综合评分，需在投标文件里提交设计方案；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rPr>
                <w:rFonts w:hint="default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面积约20㎡；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rPr>
                <w:rFonts w:hint="default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本项暂定价15000元，实际工程量以</w:t>
            </w:r>
            <w:bookmarkStart w:id="0" w:name="_GoBack"/>
            <w:bookmarkEnd w:id="0"/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办理联系单纳入决算，决算价不得超出暂定价；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rPr>
                <w:rFonts w:hint="default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杂草拔除，定期浇水养护，养护期一年；</w:t>
            </w:r>
          </w:p>
        </w:tc>
        <w:tc>
          <w:tcPr>
            <w:tcW w:w="6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15000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15000</w:t>
            </w:r>
          </w:p>
        </w:tc>
        <w:tc>
          <w:tcPr>
            <w:tcW w:w="9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暂定价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7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位置</w:t>
            </w:r>
          </w:p>
        </w:tc>
        <w:tc>
          <w:tcPr>
            <w:tcW w:w="29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项目描述</w:t>
            </w:r>
          </w:p>
        </w:tc>
        <w:tc>
          <w:tcPr>
            <w:tcW w:w="6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工程量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报价单价（元）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合计金额（元）</w:t>
            </w:r>
          </w:p>
        </w:tc>
        <w:tc>
          <w:tcPr>
            <w:tcW w:w="9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花境设计与栽植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15栋东北侧绿化带内</w:t>
            </w:r>
          </w:p>
        </w:tc>
        <w:tc>
          <w:tcPr>
            <w:tcW w:w="29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rPr>
                <w:rFonts w:hint="default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方案设计：请自行勘查现场，根据场地条件进行方案设计，本处设计不做综合评分；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rPr>
                <w:rFonts w:hint="default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面积约30㎡；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本项暂定价20000元，实际工程量以办理联系单纳入决算，决算价不得超出暂定价；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rPr>
                <w:rFonts w:hint="default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杂草拔除，定期浇水养护，养护期一年；</w:t>
            </w:r>
          </w:p>
        </w:tc>
        <w:tc>
          <w:tcPr>
            <w:tcW w:w="6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20000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20000</w:t>
            </w:r>
          </w:p>
        </w:tc>
        <w:tc>
          <w:tcPr>
            <w:tcW w:w="9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暂定价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7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1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原路修复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16栋东侧</w:t>
            </w:r>
          </w:p>
        </w:tc>
        <w:tc>
          <w:tcPr>
            <w:tcW w:w="29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采购并铺装200*100灰色园路砖10块；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rPr>
                <w:rFonts w:hint="default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脱落路沿石修复；</w:t>
            </w:r>
          </w:p>
        </w:tc>
        <w:tc>
          <w:tcPr>
            <w:tcW w:w="6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</w:pPr>
          </w:p>
        </w:tc>
        <w:tc>
          <w:tcPr>
            <w:tcW w:w="7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骊珠亭东北侧</w:t>
            </w:r>
          </w:p>
        </w:tc>
        <w:tc>
          <w:tcPr>
            <w:tcW w:w="29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脱落路沿石修复；</w:t>
            </w:r>
          </w:p>
        </w:tc>
        <w:tc>
          <w:tcPr>
            <w:tcW w:w="6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7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7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后山</w:t>
            </w:r>
          </w:p>
        </w:tc>
        <w:tc>
          <w:tcPr>
            <w:tcW w:w="29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移位青石板修复8块；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脱落混凝土石子面修复，需对破损处土层下挖10cm,浇筑混凝土，补充粒径3-5cm石子，面积总计约3㎡；</w:t>
            </w:r>
          </w:p>
        </w:tc>
        <w:tc>
          <w:tcPr>
            <w:tcW w:w="6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插座安装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温室大棚</w:t>
            </w:r>
          </w:p>
        </w:tc>
        <w:tc>
          <w:tcPr>
            <w:tcW w:w="29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1、3*4平方电线共计600米；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专用线缆线管穿管；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rPr>
                <w:rFonts w:hint="default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温室指定位置安装五孔插座2个；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rPr>
                <w:rFonts w:hint="default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PZ30电箱1个，内含漏电保护等元器件；</w:t>
            </w:r>
          </w:p>
        </w:tc>
        <w:tc>
          <w:tcPr>
            <w:tcW w:w="6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71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树木移栽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大树移栽</w:t>
            </w:r>
          </w:p>
        </w:tc>
        <w:tc>
          <w:tcPr>
            <w:tcW w:w="29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DN30香樟树移栽，高度5米；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default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带土球，校内移栽；</w:t>
            </w:r>
          </w:p>
        </w:tc>
        <w:tc>
          <w:tcPr>
            <w:tcW w:w="6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株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</w:pPr>
          </w:p>
        </w:tc>
        <w:tc>
          <w:tcPr>
            <w:tcW w:w="7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灌木移栽</w:t>
            </w:r>
          </w:p>
        </w:tc>
        <w:tc>
          <w:tcPr>
            <w:tcW w:w="29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灌木16株；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带土球，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校内移栽；</w:t>
            </w:r>
          </w:p>
        </w:tc>
        <w:tc>
          <w:tcPr>
            <w:tcW w:w="6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项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7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灌木球移栽</w:t>
            </w:r>
          </w:p>
        </w:tc>
        <w:tc>
          <w:tcPr>
            <w:tcW w:w="29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1、灌木球7株；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2、带土球，校内移栽；</w:t>
            </w:r>
          </w:p>
        </w:tc>
        <w:tc>
          <w:tcPr>
            <w:tcW w:w="6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项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97" w:hRule="atLeast"/>
        </w:trPr>
        <w:tc>
          <w:tcPr>
            <w:tcW w:w="985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合计含税报价金额（小写：）</w:t>
            </w:r>
          </w:p>
        </w:tc>
      </w:tr>
    </w:tbl>
    <w:p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备注：1、以上报价均为含税、费价，表格中所列工程内容不明之处，请自行勘察现场，报价人签字或印章处，需手签或加盖姓名章，否则报价无效。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2、上述报价单中未尽事宜，请在报价中综合考虑，一经报价，上述所有工程内容需满足甲方需求。</w:t>
      </w:r>
    </w:p>
    <w:p>
      <w:pPr>
        <w:rPr>
          <w:rFonts w:ascii="宋体" w:hAnsi="宋体"/>
          <w:szCs w:val="21"/>
        </w:rPr>
      </w:pPr>
    </w:p>
    <w:p>
      <w:pPr>
        <w:spacing w:before="156" w:beforeLines="50" w:after="156" w:afterLines="50"/>
        <w:ind w:left="48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报价人签字或印章：</w:t>
      </w:r>
    </w:p>
    <w:p>
      <w:pPr>
        <w:ind w:left="48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联系电话：                 </w:t>
      </w:r>
    </w:p>
    <w:p>
      <w:pPr>
        <w:wordWrap w:val="0"/>
        <w:spacing w:after="312" w:afterLines="100" w:line="400" w:lineRule="exact"/>
        <w:ind w:firstLine="540" w:firstLineChars="225"/>
        <w:jc w:val="center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                  公司名称：（公司盖章）         </w:t>
      </w:r>
    </w:p>
    <w:p>
      <w:pPr>
        <w:spacing w:after="312" w:afterLines="100" w:line="400" w:lineRule="exact"/>
        <w:ind w:firstLine="540" w:firstLineChars="225"/>
        <w:jc w:val="right"/>
        <w:rPr>
          <w:rFonts w:asciiTheme="minorEastAsia" w:hAnsiTheme="minorEastAsia" w:eastAsiaTheme="minorEastAsia"/>
          <w:bCs/>
          <w:kern w:val="0"/>
          <w:sz w:val="24"/>
          <w:szCs w:val="28"/>
        </w:rPr>
      </w:pPr>
      <w:r>
        <w:rPr>
          <w:rFonts w:hint="eastAsia" w:ascii="宋体" w:hAnsi="宋体"/>
          <w:sz w:val="24"/>
          <w:szCs w:val="24"/>
        </w:rPr>
        <w:t xml:space="preserve">年   月   日          </w:t>
      </w:r>
    </w:p>
    <w:sectPr>
      <w:footerReference r:id="rId3" w:type="default"/>
      <w:footerReference r:id="rId4" w:type="even"/>
      <w:pgSz w:w="11906" w:h="16838"/>
      <w:pgMar w:top="1191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A737F0"/>
    <w:multiLevelType w:val="singleLevel"/>
    <w:tmpl w:val="8BA737F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9B768AB"/>
    <w:multiLevelType w:val="singleLevel"/>
    <w:tmpl w:val="B9B768AB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BD11A115"/>
    <w:multiLevelType w:val="singleLevel"/>
    <w:tmpl w:val="BD11A115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C42DDC9D"/>
    <w:multiLevelType w:val="singleLevel"/>
    <w:tmpl w:val="C42DDC9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DF7E2640"/>
    <w:multiLevelType w:val="singleLevel"/>
    <w:tmpl w:val="DF7E2640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4F5D3DA"/>
    <w:multiLevelType w:val="singleLevel"/>
    <w:tmpl w:val="24F5D3DA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42E30FAA"/>
    <w:multiLevelType w:val="singleLevel"/>
    <w:tmpl w:val="42E30FAA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50307FCD"/>
    <w:multiLevelType w:val="singleLevel"/>
    <w:tmpl w:val="50307FCD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54B0405F"/>
    <w:multiLevelType w:val="singleLevel"/>
    <w:tmpl w:val="54B0405F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63376C2C"/>
    <w:multiLevelType w:val="singleLevel"/>
    <w:tmpl w:val="63376C2C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64F43382"/>
    <w:multiLevelType w:val="singleLevel"/>
    <w:tmpl w:val="64F43382"/>
    <w:lvl w:ilvl="0" w:tentative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num w:numId="1">
    <w:abstractNumId w:val="10"/>
  </w:num>
  <w:num w:numId="2">
    <w:abstractNumId w:val="3"/>
  </w:num>
  <w:num w:numId="3">
    <w:abstractNumId w:val="4"/>
  </w:num>
  <w:num w:numId="4">
    <w:abstractNumId w:val="9"/>
  </w:num>
  <w:num w:numId="5">
    <w:abstractNumId w:val="7"/>
  </w:num>
  <w:num w:numId="6">
    <w:abstractNumId w:val="5"/>
  </w:num>
  <w:num w:numId="7">
    <w:abstractNumId w:val="6"/>
  </w:num>
  <w:num w:numId="8">
    <w:abstractNumId w:val="2"/>
  </w:num>
  <w:num w:numId="9">
    <w:abstractNumId w:val="1"/>
  </w:num>
  <w:num w:numId="10">
    <w:abstractNumId w:val="8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hjYWE4Y2VlYmNhODBhNDQ3MTU3OTkyYjM0NmViMGEifQ=="/>
  </w:docVars>
  <w:rsids>
    <w:rsidRoot w:val="0F5361D5"/>
    <w:rsid w:val="000D2FE6"/>
    <w:rsid w:val="001F7121"/>
    <w:rsid w:val="00221010"/>
    <w:rsid w:val="003A1D1D"/>
    <w:rsid w:val="003B3709"/>
    <w:rsid w:val="00582E12"/>
    <w:rsid w:val="005B37C9"/>
    <w:rsid w:val="006160F5"/>
    <w:rsid w:val="006D3077"/>
    <w:rsid w:val="007C0A67"/>
    <w:rsid w:val="008D4B98"/>
    <w:rsid w:val="008E7523"/>
    <w:rsid w:val="00A73EA4"/>
    <w:rsid w:val="00BF2FA8"/>
    <w:rsid w:val="00C012C7"/>
    <w:rsid w:val="00CB35C7"/>
    <w:rsid w:val="00EF16DD"/>
    <w:rsid w:val="00F0349E"/>
    <w:rsid w:val="00F91B24"/>
    <w:rsid w:val="00FF628E"/>
    <w:rsid w:val="02AB1912"/>
    <w:rsid w:val="02C326B6"/>
    <w:rsid w:val="038510F9"/>
    <w:rsid w:val="057262A5"/>
    <w:rsid w:val="069124F9"/>
    <w:rsid w:val="08524FF9"/>
    <w:rsid w:val="08D85D87"/>
    <w:rsid w:val="0BF31185"/>
    <w:rsid w:val="0C232F3C"/>
    <w:rsid w:val="0E352932"/>
    <w:rsid w:val="0EC16537"/>
    <w:rsid w:val="0F5361D5"/>
    <w:rsid w:val="119F7658"/>
    <w:rsid w:val="11AF2303"/>
    <w:rsid w:val="12BC3473"/>
    <w:rsid w:val="13731BD9"/>
    <w:rsid w:val="14FB52E4"/>
    <w:rsid w:val="168D732C"/>
    <w:rsid w:val="176364AC"/>
    <w:rsid w:val="17652E67"/>
    <w:rsid w:val="188C502F"/>
    <w:rsid w:val="1A176E76"/>
    <w:rsid w:val="1EB202A6"/>
    <w:rsid w:val="1EE73AA7"/>
    <w:rsid w:val="20DD4C4D"/>
    <w:rsid w:val="212C11A6"/>
    <w:rsid w:val="222F6B24"/>
    <w:rsid w:val="22D441DE"/>
    <w:rsid w:val="232861E0"/>
    <w:rsid w:val="244120D3"/>
    <w:rsid w:val="2577636E"/>
    <w:rsid w:val="283E4C16"/>
    <w:rsid w:val="29266E45"/>
    <w:rsid w:val="29504695"/>
    <w:rsid w:val="2C720D2F"/>
    <w:rsid w:val="2CE31F62"/>
    <w:rsid w:val="2DDC5385"/>
    <w:rsid w:val="304922A2"/>
    <w:rsid w:val="30E83AE5"/>
    <w:rsid w:val="311A734C"/>
    <w:rsid w:val="37314AC4"/>
    <w:rsid w:val="386F08BC"/>
    <w:rsid w:val="3B484416"/>
    <w:rsid w:val="3DA96BAE"/>
    <w:rsid w:val="3E7D26DB"/>
    <w:rsid w:val="3E9B18D1"/>
    <w:rsid w:val="3FB63604"/>
    <w:rsid w:val="41571836"/>
    <w:rsid w:val="43821B5F"/>
    <w:rsid w:val="45F51049"/>
    <w:rsid w:val="49D61BFB"/>
    <w:rsid w:val="49DE368B"/>
    <w:rsid w:val="49E95F0C"/>
    <w:rsid w:val="4C092C68"/>
    <w:rsid w:val="4C574123"/>
    <w:rsid w:val="4CB407C7"/>
    <w:rsid w:val="4CC27490"/>
    <w:rsid w:val="4E12616A"/>
    <w:rsid w:val="4E542B26"/>
    <w:rsid w:val="4E74628E"/>
    <w:rsid w:val="51890380"/>
    <w:rsid w:val="540709B2"/>
    <w:rsid w:val="541217E8"/>
    <w:rsid w:val="561F02EA"/>
    <w:rsid w:val="57F6770E"/>
    <w:rsid w:val="591B150B"/>
    <w:rsid w:val="5A132EB1"/>
    <w:rsid w:val="5AFE10CE"/>
    <w:rsid w:val="5B3D36AA"/>
    <w:rsid w:val="5B643598"/>
    <w:rsid w:val="5C833DF0"/>
    <w:rsid w:val="5DEB6566"/>
    <w:rsid w:val="5EA045A1"/>
    <w:rsid w:val="5EA071CB"/>
    <w:rsid w:val="5F261CF9"/>
    <w:rsid w:val="5F2913F5"/>
    <w:rsid w:val="5F7B4B19"/>
    <w:rsid w:val="627C7A99"/>
    <w:rsid w:val="62AC6625"/>
    <w:rsid w:val="645D4BA9"/>
    <w:rsid w:val="655F2A9E"/>
    <w:rsid w:val="65A176BF"/>
    <w:rsid w:val="65D961C3"/>
    <w:rsid w:val="65F70C62"/>
    <w:rsid w:val="66501E50"/>
    <w:rsid w:val="66E1540A"/>
    <w:rsid w:val="6B0D3978"/>
    <w:rsid w:val="6D603C17"/>
    <w:rsid w:val="6E343ED5"/>
    <w:rsid w:val="6EFC4825"/>
    <w:rsid w:val="713726A8"/>
    <w:rsid w:val="745F5523"/>
    <w:rsid w:val="74A6136A"/>
    <w:rsid w:val="75087867"/>
    <w:rsid w:val="750F0577"/>
    <w:rsid w:val="76913221"/>
    <w:rsid w:val="76A953BD"/>
    <w:rsid w:val="76E15C94"/>
    <w:rsid w:val="77726C46"/>
    <w:rsid w:val="7853368E"/>
    <w:rsid w:val="78A10FA2"/>
    <w:rsid w:val="7904505B"/>
    <w:rsid w:val="793A7F5C"/>
    <w:rsid w:val="795C5C96"/>
    <w:rsid w:val="7B1755DD"/>
    <w:rsid w:val="7B181EC7"/>
    <w:rsid w:val="7C5B2030"/>
    <w:rsid w:val="7E3E3F4B"/>
    <w:rsid w:val="7ED61906"/>
    <w:rsid w:val="7F2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28"/>
      <w:szCs w:val="28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9">
    <w:name w:val="page number"/>
    <w:basedOn w:val="8"/>
    <w:qFormat/>
    <w:uiPriority w:val="0"/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4">
    <w:name w:val="font1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1747</Words>
  <Characters>2058</Characters>
  <Lines>11</Lines>
  <Paragraphs>3</Paragraphs>
  <TotalTime>4</TotalTime>
  <ScaleCrop>false</ScaleCrop>
  <LinksUpToDate>false</LinksUpToDate>
  <CharactersWithSpaces>2173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2022-07-19T08:07:00Z</dcterms:created>
  <dc:creator>昊人</dc:creator>
  <cp:lastModifiedBy>Administrator</cp:lastModifiedBy>
  <cp:lastPrinted>2023-04-12T07:40:07Z</cp:lastPrinted>
  <dcterms:modified xsi:type="dcterms:W3CDTF">2023-04-12T07:42:21Z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18F59FAEEE5F4831BE9C216516FEE3A5</vt:lpwstr>
  </property>
</Properties>
</file>